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28" w:rsidRDefault="002E3A28">
      <w:pPr>
        <w:rPr>
          <w:rFonts w:ascii="Times New Roman" w:hAnsi="Times New Roman" w:cs="Times New Roman"/>
        </w:rPr>
      </w:pPr>
    </w:p>
    <w:p w:rsidR="005A43EF" w:rsidRDefault="005A43EF" w:rsidP="005A4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II.András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az arany bulla</w:t>
      </w:r>
    </w:p>
    <w:p w:rsidR="005A43EF" w:rsidRDefault="005A43EF" w:rsidP="005A43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EF" w:rsidRDefault="005A43EF" w:rsidP="005403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Birtokadományozás: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„ 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adományozás legjobb mértékegysége” – következménye: birtokrendszer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megválltozik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b) az eladományozott földbirtokok örökölhetőek</w:t>
      </w:r>
      <w:r>
        <w:rPr>
          <w:rFonts w:ascii="Times New Roman" w:hAnsi="Times New Roman" w:cs="Times New Roman"/>
          <w:sz w:val="24"/>
          <w:szCs w:val="24"/>
        </w:rPr>
        <w:br/>
        <w:t>c) vármegyék eladományozása:</w:t>
      </w:r>
      <w:r>
        <w:rPr>
          <w:rFonts w:ascii="Times New Roman" w:hAnsi="Times New Roman" w:cs="Times New Roman"/>
          <w:sz w:val="24"/>
          <w:szCs w:val="24"/>
        </w:rPr>
        <w:br/>
        <w:t xml:space="preserve">   - a hadsereg létszáma csökken</w:t>
      </w:r>
      <w:r>
        <w:rPr>
          <w:rFonts w:ascii="Times New Roman" w:hAnsi="Times New Roman" w:cs="Times New Roman"/>
          <w:sz w:val="24"/>
          <w:szCs w:val="24"/>
        </w:rPr>
        <w:br/>
        <w:t xml:space="preserve">   -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serviensek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 király szolgái” várkatonák</w:t>
      </w:r>
      <w:r>
        <w:rPr>
          <w:rFonts w:ascii="Times New Roman" w:hAnsi="Times New Roman" w:cs="Times New Roman"/>
          <w:sz w:val="24"/>
          <w:szCs w:val="24"/>
        </w:rPr>
        <w:br/>
        <w:t xml:space="preserve">   - a nagybirtokosok</w:t>
      </w:r>
      <w:r>
        <w:rPr>
          <w:rFonts w:ascii="Times New Roman" w:hAnsi="Times New Roman" w:cs="Times New Roman"/>
          <w:sz w:val="24"/>
          <w:szCs w:val="24"/>
        </w:rPr>
        <w:br/>
        <w:t xml:space="preserve">   - szolgává vállnak, elveszíthetik szabadságukat</w:t>
      </w:r>
      <w:r>
        <w:rPr>
          <w:rFonts w:ascii="Times New Roman" w:hAnsi="Times New Roman" w:cs="Times New Roman"/>
          <w:sz w:val="24"/>
          <w:szCs w:val="24"/>
        </w:rPr>
        <w:br/>
        <w:t>d) András hódító hadjáratai:</w:t>
      </w:r>
      <w:r>
        <w:rPr>
          <w:rFonts w:ascii="Times New Roman" w:hAnsi="Times New Roman" w:cs="Times New Roman"/>
          <w:sz w:val="24"/>
          <w:szCs w:val="24"/>
        </w:rPr>
        <w:br/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Halics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Kereszteshadjárat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e) pénzrontás – kamara haszna</w:t>
      </w:r>
      <w:r>
        <w:rPr>
          <w:rFonts w:ascii="Times New Roman" w:hAnsi="Times New Roman" w:cs="Times New Roman"/>
          <w:sz w:val="24"/>
          <w:szCs w:val="24"/>
        </w:rPr>
        <w:br/>
        <w:t>Vámszedés és a só értékesítési jogát izmaelita és zsidó bérlőknek adja</w:t>
      </w:r>
      <w:r w:rsidR="005403B1">
        <w:rPr>
          <w:rFonts w:ascii="Times New Roman" w:hAnsi="Times New Roman" w:cs="Times New Roman"/>
          <w:sz w:val="24"/>
          <w:szCs w:val="24"/>
        </w:rPr>
        <w:br/>
      </w:r>
    </w:p>
    <w:p w:rsidR="005403B1" w:rsidRPr="005403B1" w:rsidRDefault="005403B1" w:rsidP="005403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1222 – Aranybulla kiadása</w:t>
      </w:r>
      <w:r>
        <w:rPr>
          <w:rFonts w:ascii="Times New Roman" w:hAnsi="Times New Roman" w:cs="Times New Roman"/>
          <w:sz w:val="24"/>
          <w:szCs w:val="24"/>
        </w:rPr>
        <w:br/>
        <w:t xml:space="preserve">Székesfehérváron aranybulla kiadása „törvénytisztelő nap”. Az aranybulla díszes külsejű arany függőpecséttel megerősített királyi oklevél 31 </w:t>
      </w:r>
      <w:proofErr w:type="spellStart"/>
      <w:r>
        <w:rPr>
          <w:rFonts w:ascii="Times New Roman" w:hAnsi="Times New Roman" w:cs="Times New Roman"/>
          <w:sz w:val="24"/>
          <w:szCs w:val="24"/>
        </w:rPr>
        <w:t>cikelyből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áll.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Tartalma: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nemesi adómentesség (mentes a nemes minden királyi adó alól érvényes 1848-ig) veszély esetén köteles hadba vonulni</w:t>
      </w:r>
      <w:r>
        <w:rPr>
          <w:rFonts w:ascii="Times New Roman" w:hAnsi="Times New Roman" w:cs="Times New Roman"/>
          <w:sz w:val="24"/>
          <w:szCs w:val="24"/>
        </w:rPr>
        <w:br/>
        <w:t>b) hódító hadjárat esetén a nemes nem köteles hadba vonulnia királlyal</w:t>
      </w:r>
      <w:r>
        <w:rPr>
          <w:rFonts w:ascii="Times New Roman" w:hAnsi="Times New Roman" w:cs="Times New Roman"/>
          <w:sz w:val="24"/>
          <w:szCs w:val="24"/>
        </w:rPr>
        <w:br/>
        <w:t>c) a szabad végrendelkezési jo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lánynegyed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  <w:t>d) a nemes felett csak a királyi bíróság ítélkezhet</w:t>
      </w:r>
      <w:r>
        <w:rPr>
          <w:rFonts w:ascii="Times New Roman" w:hAnsi="Times New Roman" w:cs="Times New Roman"/>
          <w:sz w:val="24"/>
          <w:szCs w:val="24"/>
        </w:rPr>
        <w:br/>
        <w:t xml:space="preserve">e) előzetes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bíróí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ítélet nem lehet nemest letartóztatni</w:t>
      </w:r>
      <w:r>
        <w:rPr>
          <w:rFonts w:ascii="Times New Roman" w:hAnsi="Times New Roman" w:cs="Times New Roman"/>
          <w:sz w:val="24"/>
          <w:szCs w:val="24"/>
        </w:rPr>
        <w:br/>
        <w:t xml:space="preserve">f) megtiltja a megyék eladományozását a méltóságok halmozását </w:t>
      </w:r>
      <w:r w:rsidR="00935C24">
        <w:rPr>
          <w:rFonts w:ascii="Times New Roman" w:hAnsi="Times New Roman" w:cs="Times New Roman"/>
          <w:sz w:val="24"/>
          <w:szCs w:val="24"/>
        </w:rPr>
        <w:br/>
        <w:t>g) ellenállási záradék: Az uralkodóval való fegyveres szembeszegülési joga, ha a király nem tartja a törvényeket</w:t>
      </w:r>
      <w:r w:rsidR="00935C24">
        <w:rPr>
          <w:rFonts w:ascii="Times New Roman" w:hAnsi="Times New Roman" w:cs="Times New Roman"/>
          <w:sz w:val="24"/>
          <w:szCs w:val="24"/>
        </w:rPr>
        <w:br/>
        <w:t xml:space="preserve">2) Jelentősége: </w:t>
      </w:r>
      <w:r w:rsidR="00935C24">
        <w:rPr>
          <w:rFonts w:ascii="Times New Roman" w:hAnsi="Times New Roman" w:cs="Times New Roman"/>
          <w:sz w:val="24"/>
          <w:szCs w:val="24"/>
        </w:rPr>
        <w:br/>
        <w:t xml:space="preserve">   - korlátozva a király hatalmát</w:t>
      </w:r>
      <w:r w:rsidR="00935C24">
        <w:rPr>
          <w:rFonts w:ascii="Times New Roman" w:hAnsi="Times New Roman" w:cs="Times New Roman"/>
          <w:sz w:val="24"/>
          <w:szCs w:val="24"/>
        </w:rPr>
        <w:br/>
        <w:t xml:space="preserve">   - a </w:t>
      </w:r>
      <w:proofErr w:type="spellStart"/>
      <w:r w:rsidR="00935C24">
        <w:rPr>
          <w:rFonts w:ascii="Times New Roman" w:hAnsi="Times New Roman" w:cs="Times New Roman"/>
          <w:sz w:val="24"/>
          <w:szCs w:val="24"/>
        </w:rPr>
        <w:t>szerviensek</w:t>
      </w:r>
      <w:proofErr w:type="spellEnd"/>
      <w:proofErr w:type="gramEnd"/>
      <w:r w:rsidR="00935C24">
        <w:rPr>
          <w:rFonts w:ascii="Times New Roman" w:hAnsi="Times New Roman" w:cs="Times New Roman"/>
          <w:sz w:val="24"/>
          <w:szCs w:val="24"/>
        </w:rPr>
        <w:t xml:space="preserve"> nemes jogot kapnak</w:t>
      </w:r>
      <w:r w:rsidR="00935C24">
        <w:rPr>
          <w:rFonts w:ascii="Times New Roman" w:hAnsi="Times New Roman" w:cs="Times New Roman"/>
          <w:sz w:val="24"/>
          <w:szCs w:val="24"/>
        </w:rPr>
        <w:br/>
        <w:t xml:space="preserve">   - első okmány, ami megfogalmazza a nemesek </w:t>
      </w:r>
      <w:proofErr w:type="gramStart"/>
      <w:r w:rsidR="00935C24">
        <w:rPr>
          <w:rFonts w:ascii="Times New Roman" w:hAnsi="Times New Roman" w:cs="Times New Roman"/>
          <w:sz w:val="24"/>
          <w:szCs w:val="24"/>
        </w:rPr>
        <w:t>privilégiumait</w:t>
      </w:r>
      <w:proofErr w:type="gramEnd"/>
      <w:r w:rsidR="00935C24">
        <w:rPr>
          <w:rFonts w:ascii="Times New Roman" w:hAnsi="Times New Roman" w:cs="Times New Roman"/>
          <w:sz w:val="24"/>
          <w:szCs w:val="24"/>
        </w:rPr>
        <w:t xml:space="preserve"> = előjogait, kiváltságait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03B1" w:rsidRPr="00540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BC" w:rsidRDefault="003209BC" w:rsidP="00935C24">
      <w:pPr>
        <w:spacing w:after="0" w:line="240" w:lineRule="auto"/>
      </w:pPr>
      <w:r>
        <w:separator/>
      </w:r>
    </w:p>
  </w:endnote>
  <w:endnote w:type="continuationSeparator" w:id="0">
    <w:p w:rsidR="003209BC" w:rsidRDefault="003209BC" w:rsidP="0093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24" w:rsidRDefault="00935C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24" w:rsidRDefault="00935C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24" w:rsidRDefault="00935C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BC" w:rsidRDefault="003209BC" w:rsidP="00935C24">
      <w:pPr>
        <w:spacing w:after="0" w:line="240" w:lineRule="auto"/>
      </w:pPr>
      <w:r>
        <w:separator/>
      </w:r>
    </w:p>
  </w:footnote>
  <w:footnote w:type="continuationSeparator" w:id="0">
    <w:p w:rsidR="003209BC" w:rsidRDefault="003209BC" w:rsidP="0093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24" w:rsidRDefault="00935C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864859"/>
      <w:docPartObj>
        <w:docPartGallery w:val="Watermarks"/>
        <w:docPartUnique/>
      </w:docPartObj>
    </w:sdtPr>
    <w:sdtContent>
      <w:p w:rsidR="00935C24" w:rsidRDefault="00935C24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474904" o:spid="_x0000_s2049" type="#_x0000_t136" style="position:absolute;margin-left:0;margin-top:0;width:548.1pt;height:91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11/3/F Töri 10. osztál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24" w:rsidRDefault="00935C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7908"/>
    <w:multiLevelType w:val="hybridMultilevel"/>
    <w:tmpl w:val="FC1C669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EF"/>
    <w:rsid w:val="002E3A28"/>
    <w:rsid w:val="003209BC"/>
    <w:rsid w:val="005403B1"/>
    <w:rsid w:val="005A43EF"/>
    <w:rsid w:val="009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3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3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C24"/>
  </w:style>
  <w:style w:type="paragraph" w:styleId="llb">
    <w:name w:val="footer"/>
    <w:basedOn w:val="Norml"/>
    <w:link w:val="llbChar"/>
    <w:uiPriority w:val="99"/>
    <w:unhideWhenUsed/>
    <w:rsid w:val="0093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3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3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C24"/>
  </w:style>
  <w:style w:type="paragraph" w:styleId="llb">
    <w:name w:val="footer"/>
    <w:basedOn w:val="Norml"/>
    <w:link w:val="llbChar"/>
    <w:uiPriority w:val="99"/>
    <w:unhideWhenUsed/>
    <w:rsid w:val="0093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</dc:creator>
  <cp:lastModifiedBy>bokor</cp:lastModifiedBy>
  <cp:revision>1</cp:revision>
  <dcterms:created xsi:type="dcterms:W3CDTF">2011-04-06T14:43:00Z</dcterms:created>
  <dcterms:modified xsi:type="dcterms:W3CDTF">2011-04-06T15:10:00Z</dcterms:modified>
</cp:coreProperties>
</file>