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0949196"/>
        <w:docPartObj>
          <w:docPartGallery w:val="Cover Pages"/>
          <w:docPartUnique/>
        </w:docPartObj>
      </w:sdtPr>
      <w:sdtContent>
        <w:p w:rsidR="00ED1C28" w:rsidRDefault="00ED1C28"/>
        <w:p w:rsidR="00ED1C28" w:rsidRDefault="00ED1C28">
          <w:r>
            <w:rPr>
              <w:noProof/>
            </w:rPr>
            <w:pict>
              <v:rect id="_x0000_s1026" style="position:absolute;margin-left:0;margin-top:0;width:595.35pt;height:841.95pt;z-index:-251658240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ED1C28" w:rsidRDefault="00ED1C28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rtyuiopasdfghjklz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rtyuiopasdfghjklz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rtyuiopasdfghjklz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rtyuiopasdfghjklz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rtyuiopasdfghjklz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rtyuiopasdfghjklz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rtyuiopasdfghjklz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wertyuiopasdfghjklzxcvbnmqwertyuiopasdfghjklz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xcvbnmqwertyőúuiopasdfghjkléáűízxcvbnmqw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ertyuiopőúasdfghjkléáűízxcvbnm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w:r>
        </w:p>
        <w:p w:rsidR="00ED1C28" w:rsidRDefault="00ED1C28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6513"/>
          </w:tblGrid>
          <w:tr w:rsidR="00ED1C28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p w:rsidR="00ED1C28" w:rsidRDefault="00ED1C28">
                <w:pPr>
                  <w:pStyle w:val="Nincstrkz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A Cseh fejlődés </w:t>
                </w:r>
              </w:p>
              <w:p w:rsidR="00ED1C28" w:rsidRPr="00ED1C28" w:rsidRDefault="00ED1C28">
                <w:pPr>
                  <w:pStyle w:val="Nincstrkz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A Huszita háborúk</w:t>
                </w:r>
              </w:p>
            </w:tc>
          </w:tr>
        </w:tbl>
        <w:p w:rsidR="00ED1C28" w:rsidRDefault="00ED1C28"/>
        <w:p w:rsidR="00ED1C28" w:rsidRDefault="00ED1C28">
          <w:r>
            <w:br w:type="page"/>
          </w:r>
        </w:p>
      </w:sdtContent>
    </w:sdt>
    <w:p w:rsidR="00E1022F" w:rsidRPr="00BB742C" w:rsidRDefault="00BB742C" w:rsidP="00ED1C28">
      <w:pPr>
        <w:pStyle w:val="Listaszerbekezds"/>
        <w:numPr>
          <w:ilvl w:val="0"/>
          <w:numId w:val="1"/>
        </w:numPr>
      </w:pPr>
      <w:r>
        <w:rPr>
          <w:noProof/>
          <w:sz w:val="24"/>
          <w:szCs w:val="24"/>
          <w:lang w:eastAsia="hu-H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08.9pt;margin-top:490.9pt;width:.75pt;height:13.5pt;z-index:251672576" o:connectortype="straight">
            <v:stroke endarrow="block"/>
          </v:shape>
        </w:pict>
      </w:r>
      <w:r w:rsidRPr="00BB742C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28.85pt;margin-top:470.85pt;width:478.1pt;height:33.4pt;z-index:251671552;mso-height-percent:200;mso-height-percent:200;mso-width-relative:margin;mso-height-relative:margin" stroked="f">
            <v:textbox style="mso-fit-shape-to-text:t">
              <w:txbxContent>
                <w:p w:rsidR="00BB742C" w:rsidRDefault="00BB742C" w:rsidP="00BB742C">
                  <w:pPr>
                    <w:jc w:val="center"/>
                  </w:pPr>
                  <w:r>
                    <w:t xml:space="preserve">1436 </w:t>
                  </w:r>
                  <w:proofErr w:type="spellStart"/>
                  <w:r>
                    <w:t>Lipony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taboriták</w:t>
                  </w:r>
                  <w:proofErr w:type="spellEnd"/>
                  <w:r>
                    <w:t xml:space="preserve"> felett </w:t>
                  </w:r>
                  <w:proofErr w:type="gramStart"/>
                  <w:r>
                    <w:t>győznek</w:t>
                  </w:r>
                  <w:proofErr w:type="gramEnd"/>
                  <w:r>
                    <w:br/>
                    <w:t xml:space="preserve">                                          a kelyhesek                a kelyhesek kiegyeznek a császárral</w:t>
                  </w:r>
                </w:p>
              </w:txbxContent>
            </v:textbox>
          </v:shape>
        </w:pict>
      </w:r>
      <w:r w:rsidRPr="00BB742C">
        <w:rPr>
          <w:noProof/>
          <w:sz w:val="24"/>
          <w:szCs w:val="24"/>
        </w:rPr>
        <w:pict>
          <v:shape id="_x0000_s1035" type="#_x0000_t202" style="position:absolute;left:0;text-align:left;margin-left:236.95pt;margin-top:391.9pt;width:180.6pt;height:126.05pt;z-index:251669504;mso-width-percent:400;mso-height-percent:200;mso-width-percent:400;mso-height-percent:200;mso-width-relative:margin;mso-height-relative:margin" stroked="f">
            <v:textbox style="mso-fit-shape-to-text:t">
              <w:txbxContent>
                <w:p w:rsidR="00BB742C" w:rsidRDefault="00BB742C">
                  <w:proofErr w:type="spellStart"/>
                  <w:r>
                    <w:t>Taboriták</w:t>
                  </w:r>
                  <w:proofErr w:type="spellEnd"/>
                  <w:r>
                    <w:br/>
                    <w:t xml:space="preserve"> - jobbágyterhek megszüntetése</w:t>
                  </w:r>
                  <w:r>
                    <w:br/>
                    <w:t xml:space="preserve"> - egyenlőség követelése</w:t>
                  </w:r>
                  <w:r>
                    <w:br/>
                    <w:t>- egyház szegénysége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hu-H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4" type="#_x0000_t69" style="position:absolute;left:0;text-align:left;margin-left:104.65pt;margin-top:391.9pt;width:126pt;height:15.75pt;z-index:251667456"/>
        </w:pict>
      </w:r>
      <w:r w:rsidRPr="00BB742C">
        <w:rPr>
          <w:noProof/>
          <w:sz w:val="24"/>
          <w:szCs w:val="24"/>
        </w:rPr>
        <w:pict>
          <v:shape id="_x0000_s1033" type="#_x0000_t202" style="position:absolute;left:0;text-align:left;margin-left:-33.8pt;margin-top:385.3pt;width:180.6pt;height:126.05pt;z-index:251666432;mso-width-percent:400;mso-height-percent:200;mso-width-percent:400;mso-height-percent:200;mso-width-relative:margin;mso-height-relative:margin" stroked="f">
            <v:textbox style="mso-fit-shape-to-text:t">
              <w:txbxContent>
                <w:p w:rsidR="00BB742C" w:rsidRDefault="00BB742C">
                  <w:r>
                    <w:t>Kelyhesek</w:t>
                  </w:r>
                  <w:r>
                    <w:br/>
                    <w:t xml:space="preserve"> - 2 szín alatti áldozás</w:t>
                  </w:r>
                  <w:r>
                    <w:br/>
                    <w:t xml:space="preserve"> - egyházi birtokok kisajátítása</w:t>
                  </w:r>
                  <w:r>
                    <w:br/>
                    <w:t xml:space="preserve"> - cseh függetlenség</w:t>
                  </w:r>
                  <w:r>
                    <w:br/>
                    <w:t xml:space="preserve"> - cseh nyelv bevezetését 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hu-HU"/>
        </w:rPr>
        <w:pict>
          <v:shape id="_x0000_s1032" type="#_x0000_t32" style="position:absolute;left:0;text-align:left;margin-left:86.65pt;margin-top:348.4pt;width:210.75pt;height:36.75pt;z-index:251664384" o:connectortype="straight">
            <v:stroke endarrow="block"/>
          </v:shape>
        </w:pict>
      </w:r>
      <w:r>
        <w:rPr>
          <w:noProof/>
          <w:sz w:val="24"/>
          <w:szCs w:val="24"/>
          <w:lang w:eastAsia="hu-HU"/>
        </w:rPr>
        <w:pict>
          <v:shape id="_x0000_s1031" type="#_x0000_t32" style="position:absolute;left:0;text-align:left;margin-left:50.65pt;margin-top:348.4pt;width:21.75pt;height:30pt;flip:x;z-index:251663360" o:connectortype="straight">
            <v:stroke endarrow="block"/>
          </v:shape>
        </w:pict>
      </w:r>
      <w:r w:rsidR="00ED1C28">
        <w:rPr>
          <w:noProof/>
          <w:sz w:val="24"/>
          <w:szCs w:val="24"/>
          <w:lang w:eastAsia="hu-HU"/>
        </w:rPr>
        <w:pict>
          <v:shape id="_x0000_s1030" type="#_x0000_t32" style="position:absolute;left:0;text-align:left;margin-left:95.65pt;margin-top:160.9pt;width:42pt;height:0;z-index:251662336" o:connectortype="straight">
            <v:stroke startarrow="block" endarrow="block"/>
          </v:shape>
        </w:pict>
      </w:r>
      <w:r w:rsidR="00ED1C28">
        <w:rPr>
          <w:noProof/>
          <w:sz w:val="24"/>
          <w:szCs w:val="24"/>
          <w:lang w:eastAsia="hu-HU"/>
        </w:rPr>
        <w:pict>
          <v:shape id="_x0000_s1029" type="#_x0000_t32" style="position:absolute;left:0;text-align:left;margin-left:118.15pt;margin-top:144.4pt;width:42pt;height:0;z-index:251661312" o:connectortype="straight">
            <v:stroke startarrow="block" endarrow="block"/>
          </v:shape>
        </w:pict>
      </w:r>
      <w:r w:rsidR="00ED1C28">
        <w:rPr>
          <w:noProof/>
          <w:sz w:val="24"/>
          <w:szCs w:val="24"/>
          <w:lang w:eastAsia="hu-HU"/>
        </w:rPr>
        <w:pict>
          <v:shape id="_x0000_s1028" type="#_x0000_t32" style="position:absolute;left:0;text-align:left;margin-left:118.15pt;margin-top:124.15pt;width:42pt;height:0;z-index:251660288" o:connectortype="straight">
            <v:stroke startarrow="block" endarrow="block"/>
          </v:shape>
        </w:pict>
      </w:r>
      <w:r w:rsidR="00ED1C28">
        <w:rPr>
          <w:noProof/>
          <w:sz w:val="24"/>
          <w:szCs w:val="24"/>
          <w:lang w:eastAsia="hu-HU"/>
        </w:rPr>
        <w:pict>
          <v:shape id="_x0000_s1027" type="#_x0000_t32" style="position:absolute;left:0;text-align:left;margin-left:104.65pt;margin-top:109.9pt;width:47.25pt;height:0;z-index:251659264" o:connectortype="straight">
            <v:stroke startarrow="block" endarrow="block"/>
          </v:shape>
        </w:pict>
      </w:r>
      <w:proofErr w:type="gramStart"/>
      <w:r w:rsidR="00ED1C28">
        <w:rPr>
          <w:sz w:val="24"/>
          <w:szCs w:val="24"/>
        </w:rPr>
        <w:t>Csehország</w:t>
      </w:r>
      <w:r w:rsidR="00ED1C28">
        <w:rPr>
          <w:sz w:val="24"/>
          <w:szCs w:val="24"/>
        </w:rPr>
        <w:br/>
        <w:t>1) Gazdasági élet</w:t>
      </w:r>
      <w:r w:rsidR="00ED1C28">
        <w:rPr>
          <w:sz w:val="24"/>
          <w:szCs w:val="24"/>
        </w:rPr>
        <w:br/>
        <w:t xml:space="preserve">     - városfejlődés</w:t>
      </w:r>
      <w:r w:rsidR="00ED1C28">
        <w:rPr>
          <w:sz w:val="24"/>
          <w:szCs w:val="24"/>
        </w:rPr>
        <w:br/>
        <w:t xml:space="preserve">     - bányászat</w:t>
      </w:r>
      <w:r w:rsidR="00ED1C28">
        <w:rPr>
          <w:sz w:val="24"/>
          <w:szCs w:val="24"/>
        </w:rPr>
        <w:br/>
        <w:t xml:space="preserve">     - ipari kereskedelem</w:t>
      </w:r>
      <w:r w:rsidR="00ED1C28">
        <w:rPr>
          <w:sz w:val="24"/>
          <w:szCs w:val="24"/>
        </w:rPr>
        <w:br/>
        <w:t>2) Társadalmi ellentétek</w:t>
      </w:r>
      <w:r w:rsidR="00ED1C28">
        <w:rPr>
          <w:sz w:val="24"/>
          <w:szCs w:val="24"/>
        </w:rPr>
        <w:br/>
        <w:t xml:space="preserve">     - főnemes                     köznemes</w:t>
      </w:r>
      <w:r w:rsidR="00ED1C28">
        <w:rPr>
          <w:sz w:val="24"/>
          <w:szCs w:val="24"/>
        </w:rPr>
        <w:br/>
        <w:t xml:space="preserve">     - patríciusok                    plebejus </w:t>
      </w:r>
      <w:r w:rsidR="00ED1C28">
        <w:rPr>
          <w:sz w:val="24"/>
          <w:szCs w:val="24"/>
        </w:rPr>
        <w:br/>
        <w:t xml:space="preserve">     - földbirtokos                  jobbágy</w:t>
      </w:r>
      <w:r w:rsidR="00ED1C28">
        <w:rPr>
          <w:sz w:val="24"/>
          <w:szCs w:val="24"/>
        </w:rPr>
        <w:br/>
        <w:t xml:space="preserve">     - német                     cseh</w:t>
      </w:r>
      <w:r w:rsidR="00ED1C28">
        <w:rPr>
          <w:sz w:val="24"/>
          <w:szCs w:val="24"/>
        </w:rPr>
        <w:br/>
        <w:t>3) Husz János</w:t>
      </w:r>
      <w:r w:rsidR="00ED1C28">
        <w:rPr>
          <w:sz w:val="24"/>
          <w:szCs w:val="24"/>
        </w:rPr>
        <w:br/>
        <w:t xml:space="preserve">     - cseh nyelvű egyház </w:t>
      </w:r>
      <w:r w:rsidR="00ED1C28">
        <w:rPr>
          <w:sz w:val="24"/>
          <w:szCs w:val="24"/>
        </w:rPr>
        <w:br/>
        <w:t xml:space="preserve">     - Szentíráshoz való visszatérés </w:t>
      </w:r>
      <w:r w:rsidR="00ED1C28">
        <w:rPr>
          <w:sz w:val="24"/>
          <w:szCs w:val="24"/>
        </w:rPr>
        <w:br/>
        <w:t xml:space="preserve">     - </w:t>
      </w:r>
      <w:proofErr w:type="spellStart"/>
      <w:r w:rsidR="00ED1C28">
        <w:rPr>
          <w:sz w:val="24"/>
          <w:szCs w:val="24"/>
        </w:rPr>
        <w:t>elitéli</w:t>
      </w:r>
      <w:proofErr w:type="spellEnd"/>
      <w:r w:rsidR="00ED1C28">
        <w:rPr>
          <w:sz w:val="24"/>
          <w:szCs w:val="24"/>
        </w:rPr>
        <w:t xml:space="preserve"> a pápa különleges hatalmát</w:t>
      </w:r>
      <w:r w:rsidR="00ED1C28">
        <w:rPr>
          <w:sz w:val="24"/>
          <w:szCs w:val="24"/>
        </w:rPr>
        <w:br/>
        <w:t xml:space="preserve">     - világiaknak két szín alatti adózás</w:t>
      </w:r>
      <w:r w:rsidR="00ED1C28">
        <w:rPr>
          <w:sz w:val="24"/>
          <w:szCs w:val="24"/>
        </w:rPr>
        <w:br/>
        <w:t xml:space="preserve">     - </w:t>
      </w:r>
      <w:proofErr w:type="spellStart"/>
      <w:r w:rsidR="00ED1C28">
        <w:rPr>
          <w:sz w:val="24"/>
          <w:szCs w:val="24"/>
        </w:rPr>
        <w:t>elitéli</w:t>
      </w:r>
      <w:proofErr w:type="spellEnd"/>
      <w:r w:rsidR="00ED1C28">
        <w:rPr>
          <w:sz w:val="24"/>
          <w:szCs w:val="24"/>
        </w:rPr>
        <w:t xml:space="preserve"> a szerzetes rendeket </w:t>
      </w:r>
      <w:r w:rsidR="00ED1C28">
        <w:rPr>
          <w:sz w:val="24"/>
          <w:szCs w:val="24"/>
        </w:rPr>
        <w:br/>
        <w:t>1415 Husz János kivégzése</w:t>
      </w:r>
      <w:r w:rsidR="00ED1C28">
        <w:rPr>
          <w:sz w:val="24"/>
          <w:szCs w:val="24"/>
        </w:rPr>
        <w:br/>
        <w:t xml:space="preserve">4) Huszti háborúk 1419 – 1436 </w:t>
      </w:r>
      <w:r w:rsidR="00ED1C28">
        <w:rPr>
          <w:sz w:val="24"/>
          <w:szCs w:val="24"/>
        </w:rPr>
        <w:br/>
        <w:t xml:space="preserve">     - prágai felkelés </w:t>
      </w:r>
      <w:r w:rsidR="00ED1C28">
        <w:rPr>
          <w:sz w:val="24"/>
          <w:szCs w:val="24"/>
        </w:rPr>
        <w:br/>
        <w:t xml:space="preserve">     - </w:t>
      </w:r>
      <w:proofErr w:type="spellStart"/>
      <w:r w:rsidR="00ED1C28">
        <w:rPr>
          <w:sz w:val="24"/>
          <w:szCs w:val="24"/>
        </w:rPr>
        <w:t>Tabor</w:t>
      </w:r>
      <w:proofErr w:type="spellEnd"/>
      <w:r w:rsidR="00ED1C28">
        <w:rPr>
          <w:sz w:val="24"/>
          <w:szCs w:val="24"/>
        </w:rPr>
        <w:t xml:space="preserve"> hegyen – vagyonközösség</w:t>
      </w:r>
      <w:r w:rsidR="00ED1C28">
        <w:rPr>
          <w:sz w:val="24"/>
          <w:szCs w:val="24"/>
        </w:rPr>
        <w:br/>
      </w:r>
      <w:proofErr w:type="gramEnd"/>
      <w:r w:rsidR="00ED1C28">
        <w:rPr>
          <w:sz w:val="24"/>
          <w:szCs w:val="24"/>
        </w:rPr>
        <w:t xml:space="preserve">     - husziták</w:t>
      </w:r>
      <w:r w:rsidR="00ED1C28">
        <w:rPr>
          <w:sz w:val="24"/>
          <w:szCs w:val="24"/>
        </w:rPr>
        <w:br/>
        <w:t xml:space="preserve"> </w:t>
      </w:r>
    </w:p>
    <w:p w:rsidR="00BB742C" w:rsidRDefault="00BB742C" w:rsidP="00BB742C"/>
    <w:p w:rsidR="00BB742C" w:rsidRDefault="00BB742C" w:rsidP="00BB742C"/>
    <w:p w:rsidR="00BB742C" w:rsidRDefault="00BB742C" w:rsidP="00BB742C"/>
    <w:p w:rsidR="00BB742C" w:rsidRDefault="00BB742C" w:rsidP="00BB742C"/>
    <w:p w:rsidR="00BB742C" w:rsidRDefault="00BB742C" w:rsidP="00BB742C"/>
    <w:p w:rsidR="00BB742C" w:rsidRDefault="00BB742C" w:rsidP="00BB742C"/>
    <w:p w:rsidR="00BB742C" w:rsidRDefault="00BB742C" w:rsidP="00BB742C"/>
    <w:p w:rsidR="00BB742C" w:rsidRDefault="00BB742C" w:rsidP="00BB742C"/>
    <w:p w:rsidR="00BB742C" w:rsidRDefault="00BB742C" w:rsidP="00BB742C"/>
    <w:p w:rsidR="00BB742C" w:rsidRDefault="00BB742C" w:rsidP="00BB742C"/>
    <w:p w:rsidR="00BB742C" w:rsidRDefault="00BB742C" w:rsidP="00BB742C"/>
    <w:p w:rsidR="00BB742C" w:rsidRDefault="00BB742C" w:rsidP="00BB742C"/>
    <w:p w:rsidR="00BB742C" w:rsidRDefault="00BB742C" w:rsidP="00BB742C">
      <w:r>
        <w:t>2011.04.07. 16:47</w:t>
      </w:r>
    </w:p>
    <w:sectPr w:rsidR="00BB742C" w:rsidSect="00ED1C2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22B15"/>
    <w:multiLevelType w:val="hybridMultilevel"/>
    <w:tmpl w:val="FA506DC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1C28"/>
    <w:rsid w:val="00BB742C"/>
    <w:rsid w:val="00C245C7"/>
    <w:rsid w:val="00E1022F"/>
    <w:rsid w:val="00ED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  <o:r id="V:Rule1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2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ED1C28"/>
    <w:pPr>
      <w:spacing w:after="0" w:line="240" w:lineRule="auto"/>
    </w:pPr>
    <w:rPr>
      <w:rFonts w:eastAsiaTheme="minorEastAsia"/>
    </w:rPr>
  </w:style>
  <w:style w:type="character" w:customStyle="1" w:styleId="NincstrkzChar">
    <w:name w:val="Nincs térköz Char"/>
    <w:basedOn w:val="Bekezdsalapbettpusa"/>
    <w:link w:val="Nincstrkz"/>
    <w:uiPriority w:val="1"/>
    <w:rsid w:val="00ED1C28"/>
    <w:rPr>
      <w:rFonts w:eastAsiaTheme="minorEastAsi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1C2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D1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20D4A"/>
    <w:rsid w:val="00420D4A"/>
    <w:rsid w:val="009D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2480198FAAC342989606DA185CA42494">
    <w:name w:val="2480198FAAC342989606DA185CA42494"/>
    <w:rsid w:val="00420D4A"/>
  </w:style>
  <w:style w:type="paragraph" w:customStyle="1" w:styleId="D1A81CADF63842ECA0E833D34DE4E3A0">
    <w:name w:val="D1A81CADF63842ECA0E833D34DE4E3A0"/>
    <w:rsid w:val="00420D4A"/>
  </w:style>
  <w:style w:type="paragraph" w:customStyle="1" w:styleId="E066555A96094C56BE005078F42EDC5F">
    <w:name w:val="E066555A96094C56BE005078F42EDC5F"/>
    <w:rsid w:val="00420D4A"/>
  </w:style>
  <w:style w:type="paragraph" w:customStyle="1" w:styleId="6DEBD7D270EC44DE901F23C0794FBCFD">
    <w:name w:val="6DEBD7D270EC44DE901F23C0794FBCFD"/>
    <w:rsid w:val="00420D4A"/>
  </w:style>
  <w:style w:type="paragraph" w:customStyle="1" w:styleId="2E0641E8C57E4492B6C6ED58F965D5A7">
    <w:name w:val="2E0641E8C57E4492B6C6ED58F965D5A7"/>
    <w:rsid w:val="00420D4A"/>
  </w:style>
  <w:style w:type="paragraph" w:customStyle="1" w:styleId="33F9D0F5383C4205AD12677CBE45C9D5">
    <w:name w:val="33F9D0F5383C4205AD12677CBE45C9D5"/>
    <w:rsid w:val="00420D4A"/>
  </w:style>
  <w:style w:type="paragraph" w:customStyle="1" w:styleId="7C1AFE77A270444E81153BB49AAC52A0">
    <w:name w:val="7C1AFE77A270444E81153BB49AAC52A0"/>
    <w:rsid w:val="00420D4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90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Bokor Zsolt</dc:creator>
  <cp:lastModifiedBy>Bokor Zsolt</cp:lastModifiedBy>
  <cp:revision>1</cp:revision>
  <dcterms:created xsi:type="dcterms:W3CDTF">2011-04-07T14:29:00Z</dcterms:created>
  <dcterms:modified xsi:type="dcterms:W3CDTF">2011-04-07T14:48:00Z</dcterms:modified>
</cp:coreProperties>
</file>